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084"/>
        <w:tblW w:w="4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276"/>
      </w:tblGrid>
      <w:tr w:rsidR="00BD36CF" w:rsidRPr="003F0028" w14:paraId="38E8FE8C" w14:textId="77777777" w:rsidTr="00BD36CF">
        <w:trPr>
          <w:trHeight w:val="292"/>
        </w:trPr>
        <w:tc>
          <w:tcPr>
            <w:tcW w:w="3402" w:type="dxa"/>
            <w:shd w:val="clear" w:color="auto" w:fill="auto"/>
            <w:vAlign w:val="center"/>
            <w:hideMark/>
          </w:tcPr>
          <w:p w14:paraId="7DECC579" w14:textId="77777777" w:rsidR="00BD36CF" w:rsidRPr="00161DA5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61DA5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Hemograma completo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60A00D" w14:textId="77777777" w:rsidR="00BD36CF" w:rsidRPr="003F0028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F0028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40304361 </w:t>
            </w:r>
          </w:p>
        </w:tc>
      </w:tr>
      <w:tr w:rsidR="00BD36CF" w:rsidRPr="003F0028" w14:paraId="2C0BF4F8" w14:textId="77777777" w:rsidTr="00BD36CF">
        <w:trPr>
          <w:trHeight w:val="292"/>
        </w:trPr>
        <w:tc>
          <w:tcPr>
            <w:tcW w:w="3402" w:type="dxa"/>
            <w:shd w:val="clear" w:color="auto" w:fill="auto"/>
            <w:vAlign w:val="center"/>
            <w:hideMark/>
          </w:tcPr>
          <w:p w14:paraId="5D7A0305" w14:textId="77777777" w:rsidR="00BD36CF" w:rsidRPr="00161DA5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61DA5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Creatinina sérica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D2BF91" w14:textId="77777777" w:rsidR="00BD36CF" w:rsidRPr="003F0028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F0028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40301630 </w:t>
            </w:r>
          </w:p>
        </w:tc>
      </w:tr>
      <w:tr w:rsidR="00BD36CF" w:rsidRPr="003F0028" w14:paraId="4D718A49" w14:textId="77777777" w:rsidTr="00BD36CF">
        <w:trPr>
          <w:trHeight w:val="292"/>
        </w:trPr>
        <w:tc>
          <w:tcPr>
            <w:tcW w:w="3402" w:type="dxa"/>
            <w:shd w:val="clear" w:color="auto" w:fill="auto"/>
            <w:vAlign w:val="center"/>
            <w:hideMark/>
          </w:tcPr>
          <w:p w14:paraId="61C19905" w14:textId="0A2F1036" w:rsidR="00BD36CF" w:rsidRPr="00161DA5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61DA5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Uréia sérica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18473B" w14:textId="77777777" w:rsidR="00BD36CF" w:rsidRPr="003F0028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F0028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40302580 </w:t>
            </w:r>
          </w:p>
        </w:tc>
      </w:tr>
      <w:tr w:rsidR="00BD36CF" w:rsidRPr="003F0028" w14:paraId="20EBEEE3" w14:textId="77777777" w:rsidTr="00BD36CF">
        <w:trPr>
          <w:trHeight w:val="292"/>
        </w:trPr>
        <w:tc>
          <w:tcPr>
            <w:tcW w:w="3402" w:type="dxa"/>
            <w:shd w:val="clear" w:color="auto" w:fill="auto"/>
            <w:vAlign w:val="center"/>
            <w:hideMark/>
          </w:tcPr>
          <w:p w14:paraId="17D2E2EC" w14:textId="77777777" w:rsidR="00BD36CF" w:rsidRPr="00161DA5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61DA5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Sódio sérico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582764" w14:textId="77777777" w:rsidR="00BD36CF" w:rsidRPr="003F0028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F0028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40302423 </w:t>
            </w:r>
          </w:p>
        </w:tc>
      </w:tr>
      <w:tr w:rsidR="00BD36CF" w:rsidRPr="003F0028" w14:paraId="316767F7" w14:textId="77777777" w:rsidTr="00BD36CF">
        <w:trPr>
          <w:trHeight w:val="292"/>
        </w:trPr>
        <w:tc>
          <w:tcPr>
            <w:tcW w:w="3402" w:type="dxa"/>
            <w:shd w:val="clear" w:color="auto" w:fill="auto"/>
            <w:vAlign w:val="center"/>
            <w:hideMark/>
          </w:tcPr>
          <w:p w14:paraId="16383FDA" w14:textId="77777777" w:rsidR="00BD36CF" w:rsidRPr="00161DA5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61DA5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Potássio sérico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F64951" w14:textId="77777777" w:rsidR="00BD36CF" w:rsidRPr="003F0028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F0028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40302318 </w:t>
            </w:r>
          </w:p>
        </w:tc>
      </w:tr>
      <w:tr w:rsidR="00BD36CF" w:rsidRPr="003F0028" w14:paraId="3361EFC2" w14:textId="77777777" w:rsidTr="00BD36CF">
        <w:trPr>
          <w:trHeight w:val="292"/>
        </w:trPr>
        <w:tc>
          <w:tcPr>
            <w:tcW w:w="3402" w:type="dxa"/>
            <w:shd w:val="clear" w:color="auto" w:fill="auto"/>
            <w:vAlign w:val="center"/>
            <w:hideMark/>
          </w:tcPr>
          <w:p w14:paraId="670C49C4" w14:textId="77777777" w:rsidR="00BD36CF" w:rsidRPr="00161DA5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61DA5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Cálcio total sérico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76D8A4" w14:textId="77777777" w:rsidR="00BD36CF" w:rsidRPr="003F0028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F0028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40301400 </w:t>
            </w:r>
          </w:p>
        </w:tc>
      </w:tr>
      <w:tr w:rsidR="00BD36CF" w:rsidRPr="003F0028" w14:paraId="34A68AAC" w14:textId="77777777" w:rsidTr="00BD36CF">
        <w:trPr>
          <w:trHeight w:val="292"/>
        </w:trPr>
        <w:tc>
          <w:tcPr>
            <w:tcW w:w="3402" w:type="dxa"/>
            <w:shd w:val="clear" w:color="auto" w:fill="auto"/>
            <w:vAlign w:val="center"/>
            <w:hideMark/>
          </w:tcPr>
          <w:p w14:paraId="4F37B9B2" w14:textId="77777777" w:rsidR="00BD36CF" w:rsidRPr="00161DA5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61DA5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AST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DBC1CD" w14:textId="77777777" w:rsidR="00BD36CF" w:rsidRPr="003F0028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F0028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40302504 </w:t>
            </w:r>
          </w:p>
        </w:tc>
      </w:tr>
      <w:tr w:rsidR="00BD36CF" w:rsidRPr="003F0028" w14:paraId="088FF503" w14:textId="77777777" w:rsidTr="00BD36CF">
        <w:trPr>
          <w:trHeight w:val="283"/>
        </w:trPr>
        <w:tc>
          <w:tcPr>
            <w:tcW w:w="3402" w:type="dxa"/>
            <w:shd w:val="clear" w:color="auto" w:fill="auto"/>
            <w:vAlign w:val="center"/>
            <w:hideMark/>
          </w:tcPr>
          <w:p w14:paraId="7422C0F9" w14:textId="77777777" w:rsidR="00BD36CF" w:rsidRPr="00161DA5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61DA5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ALT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51FE26" w14:textId="77777777" w:rsidR="00BD36CF" w:rsidRPr="003F0028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F0028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40302512 </w:t>
            </w:r>
          </w:p>
        </w:tc>
      </w:tr>
      <w:tr w:rsidR="00BD36CF" w:rsidRPr="003F0028" w14:paraId="66BE856B" w14:textId="77777777" w:rsidTr="00BD36CF">
        <w:trPr>
          <w:trHeight w:val="292"/>
        </w:trPr>
        <w:tc>
          <w:tcPr>
            <w:tcW w:w="3402" w:type="dxa"/>
            <w:shd w:val="clear" w:color="auto" w:fill="auto"/>
            <w:vAlign w:val="center"/>
            <w:hideMark/>
          </w:tcPr>
          <w:p w14:paraId="15B73BA6" w14:textId="77777777" w:rsidR="00BD36CF" w:rsidRPr="00161DA5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61DA5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Fosfatase alcalina sérica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7814B1" w14:textId="77777777" w:rsidR="00BD36CF" w:rsidRPr="003F0028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F0028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40301885 </w:t>
            </w:r>
          </w:p>
        </w:tc>
      </w:tr>
      <w:tr w:rsidR="00BD36CF" w:rsidRPr="003F0028" w14:paraId="79961D2A" w14:textId="77777777" w:rsidTr="00BD36CF">
        <w:trPr>
          <w:trHeight w:val="292"/>
        </w:trPr>
        <w:tc>
          <w:tcPr>
            <w:tcW w:w="3402" w:type="dxa"/>
            <w:shd w:val="clear" w:color="auto" w:fill="auto"/>
            <w:vAlign w:val="center"/>
            <w:hideMark/>
          </w:tcPr>
          <w:p w14:paraId="36113FC6" w14:textId="77777777" w:rsidR="00BD36CF" w:rsidRPr="00161DA5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61DA5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Gama GT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C869F8" w14:textId="77777777" w:rsidR="00BD36CF" w:rsidRPr="003F0028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F0028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40301990 </w:t>
            </w:r>
          </w:p>
        </w:tc>
      </w:tr>
      <w:tr w:rsidR="00BD36CF" w:rsidRPr="003F0028" w14:paraId="7149704D" w14:textId="77777777" w:rsidTr="00BD36CF">
        <w:trPr>
          <w:trHeight w:val="292"/>
        </w:trPr>
        <w:tc>
          <w:tcPr>
            <w:tcW w:w="3402" w:type="dxa"/>
            <w:shd w:val="clear" w:color="auto" w:fill="auto"/>
            <w:vAlign w:val="center"/>
            <w:hideMark/>
          </w:tcPr>
          <w:p w14:paraId="0EE9DECE" w14:textId="77777777" w:rsidR="00BD36CF" w:rsidRPr="00161DA5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61DA5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Bilirrubina total e frações séricas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1532C4" w14:textId="77777777" w:rsidR="00BD36CF" w:rsidRPr="003F0028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F0028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40301397 </w:t>
            </w:r>
          </w:p>
        </w:tc>
      </w:tr>
      <w:tr w:rsidR="00BD36CF" w:rsidRPr="003F0028" w14:paraId="4FD41693" w14:textId="77777777" w:rsidTr="00BD36CF">
        <w:trPr>
          <w:trHeight w:val="292"/>
        </w:trPr>
        <w:tc>
          <w:tcPr>
            <w:tcW w:w="3402" w:type="dxa"/>
            <w:shd w:val="clear" w:color="auto" w:fill="auto"/>
            <w:vAlign w:val="center"/>
            <w:hideMark/>
          </w:tcPr>
          <w:p w14:paraId="296637C7" w14:textId="77777777" w:rsidR="00BD36CF" w:rsidRPr="00161DA5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61DA5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Coagulograma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76A63B" w14:textId="77777777" w:rsidR="00BD36CF" w:rsidRPr="003F0028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F0028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40304922 </w:t>
            </w:r>
          </w:p>
        </w:tc>
      </w:tr>
      <w:tr w:rsidR="00BD36CF" w:rsidRPr="003F0028" w14:paraId="35275707" w14:textId="77777777" w:rsidTr="00BD36CF">
        <w:trPr>
          <w:trHeight w:val="292"/>
        </w:trPr>
        <w:tc>
          <w:tcPr>
            <w:tcW w:w="3402" w:type="dxa"/>
            <w:shd w:val="clear" w:color="auto" w:fill="auto"/>
            <w:vAlign w:val="center"/>
            <w:hideMark/>
          </w:tcPr>
          <w:p w14:paraId="1672E9E2" w14:textId="77777777" w:rsidR="00BD36CF" w:rsidRPr="00161DA5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61DA5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Albumina sérica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834CD5" w14:textId="77777777" w:rsidR="00BD36CF" w:rsidRPr="003F0028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F0028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40301222 </w:t>
            </w:r>
          </w:p>
        </w:tc>
      </w:tr>
      <w:tr w:rsidR="00BD36CF" w:rsidRPr="003F0028" w14:paraId="2483461F" w14:textId="77777777" w:rsidTr="00BD36CF">
        <w:trPr>
          <w:trHeight w:val="292"/>
        </w:trPr>
        <w:tc>
          <w:tcPr>
            <w:tcW w:w="3402" w:type="dxa"/>
            <w:shd w:val="clear" w:color="auto" w:fill="auto"/>
            <w:vAlign w:val="center"/>
            <w:hideMark/>
          </w:tcPr>
          <w:p w14:paraId="4142849B" w14:textId="77777777" w:rsidR="00BD36CF" w:rsidRPr="00161DA5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61DA5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Glicemia em jejum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E5F8B7" w14:textId="77777777" w:rsidR="00BD36CF" w:rsidRPr="003F0028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F0028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40302040 </w:t>
            </w:r>
          </w:p>
        </w:tc>
      </w:tr>
      <w:tr w:rsidR="00BD36CF" w:rsidRPr="003F0028" w14:paraId="1ABAF1B6" w14:textId="77777777" w:rsidTr="00BD36CF">
        <w:trPr>
          <w:trHeight w:val="292"/>
        </w:trPr>
        <w:tc>
          <w:tcPr>
            <w:tcW w:w="3402" w:type="dxa"/>
            <w:shd w:val="clear" w:color="auto" w:fill="auto"/>
            <w:vAlign w:val="center"/>
            <w:hideMark/>
          </w:tcPr>
          <w:p w14:paraId="5B25CB3B" w14:textId="77777777" w:rsidR="00BD36CF" w:rsidRPr="00161DA5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61DA5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Hemoglobina glicada A1C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F28A92" w14:textId="77777777" w:rsidR="00BD36CF" w:rsidRPr="003F0028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F0028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40302733 </w:t>
            </w:r>
          </w:p>
        </w:tc>
      </w:tr>
      <w:tr w:rsidR="00BD36CF" w:rsidRPr="003F0028" w14:paraId="06B56C5E" w14:textId="77777777" w:rsidTr="00BD36CF">
        <w:trPr>
          <w:trHeight w:val="292"/>
        </w:trPr>
        <w:tc>
          <w:tcPr>
            <w:tcW w:w="3402" w:type="dxa"/>
            <w:shd w:val="clear" w:color="auto" w:fill="auto"/>
            <w:vAlign w:val="center"/>
            <w:hideMark/>
          </w:tcPr>
          <w:p w14:paraId="10D79176" w14:textId="77777777" w:rsidR="00BD36CF" w:rsidRPr="00161DA5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61DA5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Colesterol total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F41424" w14:textId="77777777" w:rsidR="00BD36CF" w:rsidRPr="003F0028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F0028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40301605 </w:t>
            </w:r>
          </w:p>
        </w:tc>
      </w:tr>
      <w:tr w:rsidR="00BD36CF" w:rsidRPr="003F0028" w14:paraId="50F71528" w14:textId="77777777" w:rsidTr="00BD36CF">
        <w:trPr>
          <w:trHeight w:val="292"/>
        </w:trPr>
        <w:tc>
          <w:tcPr>
            <w:tcW w:w="3402" w:type="dxa"/>
            <w:shd w:val="clear" w:color="auto" w:fill="auto"/>
            <w:vAlign w:val="center"/>
            <w:hideMark/>
          </w:tcPr>
          <w:p w14:paraId="790B09F8" w14:textId="77777777" w:rsidR="00BD36CF" w:rsidRPr="00161DA5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61DA5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HDL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8A554C" w14:textId="77777777" w:rsidR="00BD36CF" w:rsidRPr="003F0028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F0028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40301583 </w:t>
            </w:r>
          </w:p>
        </w:tc>
      </w:tr>
      <w:tr w:rsidR="00BD36CF" w:rsidRPr="003F0028" w14:paraId="5E9CD2B4" w14:textId="77777777" w:rsidTr="00BD36CF">
        <w:trPr>
          <w:trHeight w:val="292"/>
        </w:trPr>
        <w:tc>
          <w:tcPr>
            <w:tcW w:w="3402" w:type="dxa"/>
            <w:shd w:val="clear" w:color="auto" w:fill="auto"/>
            <w:vAlign w:val="center"/>
            <w:hideMark/>
          </w:tcPr>
          <w:p w14:paraId="31F3837D" w14:textId="77777777" w:rsidR="00BD36CF" w:rsidRPr="00161DA5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61DA5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LDL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0811B9" w14:textId="77777777" w:rsidR="00BD36CF" w:rsidRPr="003F0028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F0028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40301591 </w:t>
            </w:r>
          </w:p>
        </w:tc>
      </w:tr>
      <w:tr w:rsidR="00BD36CF" w:rsidRPr="003F0028" w14:paraId="34645E53" w14:textId="77777777" w:rsidTr="00BD36CF">
        <w:trPr>
          <w:trHeight w:val="292"/>
        </w:trPr>
        <w:tc>
          <w:tcPr>
            <w:tcW w:w="3402" w:type="dxa"/>
            <w:shd w:val="clear" w:color="auto" w:fill="auto"/>
            <w:vAlign w:val="center"/>
            <w:hideMark/>
          </w:tcPr>
          <w:p w14:paraId="414C1DD4" w14:textId="77777777" w:rsidR="00BD36CF" w:rsidRPr="00161DA5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61DA5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VLDL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213113" w14:textId="77777777" w:rsidR="00BD36CF" w:rsidRPr="003F0028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F0028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40302695 </w:t>
            </w:r>
          </w:p>
        </w:tc>
      </w:tr>
      <w:tr w:rsidR="00BD36CF" w:rsidRPr="003F0028" w14:paraId="52966FE0" w14:textId="77777777" w:rsidTr="00BD36CF">
        <w:trPr>
          <w:trHeight w:val="292"/>
        </w:trPr>
        <w:tc>
          <w:tcPr>
            <w:tcW w:w="3402" w:type="dxa"/>
            <w:shd w:val="clear" w:color="auto" w:fill="auto"/>
            <w:vAlign w:val="center"/>
            <w:hideMark/>
          </w:tcPr>
          <w:p w14:paraId="09836761" w14:textId="77777777" w:rsidR="00BD36CF" w:rsidRPr="00161DA5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61DA5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Triglicerídeos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21A3D2" w14:textId="77777777" w:rsidR="00BD36CF" w:rsidRPr="003F0028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F0028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40302547 </w:t>
            </w:r>
          </w:p>
        </w:tc>
      </w:tr>
      <w:tr w:rsidR="00BD36CF" w:rsidRPr="003F0028" w14:paraId="48FD1CEA" w14:textId="77777777" w:rsidTr="00BD36CF">
        <w:trPr>
          <w:trHeight w:val="292"/>
        </w:trPr>
        <w:tc>
          <w:tcPr>
            <w:tcW w:w="3402" w:type="dxa"/>
            <w:shd w:val="clear" w:color="auto" w:fill="auto"/>
            <w:vAlign w:val="center"/>
            <w:hideMark/>
          </w:tcPr>
          <w:p w14:paraId="704ED43E" w14:textId="77777777" w:rsidR="00BD36CF" w:rsidRPr="00161DA5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61DA5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Ácido úrico sérico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312FA2" w14:textId="77777777" w:rsidR="00BD36CF" w:rsidRPr="003F0028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F0028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40301150 </w:t>
            </w:r>
          </w:p>
        </w:tc>
      </w:tr>
      <w:tr w:rsidR="00BD36CF" w:rsidRPr="003F0028" w14:paraId="0FC5486B" w14:textId="77777777" w:rsidTr="00BD36CF">
        <w:trPr>
          <w:trHeight w:val="292"/>
        </w:trPr>
        <w:tc>
          <w:tcPr>
            <w:tcW w:w="3402" w:type="dxa"/>
            <w:shd w:val="clear" w:color="auto" w:fill="auto"/>
            <w:vAlign w:val="center"/>
            <w:hideMark/>
          </w:tcPr>
          <w:p w14:paraId="314B064A" w14:textId="77777777" w:rsidR="00BD36CF" w:rsidRPr="00161DA5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61DA5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CK total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3D1116" w14:textId="77777777" w:rsidR="00BD36CF" w:rsidRPr="003F0028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F0028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40301648 </w:t>
            </w:r>
          </w:p>
        </w:tc>
      </w:tr>
      <w:tr w:rsidR="00BD36CF" w:rsidRPr="003F0028" w14:paraId="44DDB593" w14:textId="77777777" w:rsidTr="00BD36CF">
        <w:trPr>
          <w:trHeight w:val="369"/>
        </w:trPr>
        <w:tc>
          <w:tcPr>
            <w:tcW w:w="3402" w:type="dxa"/>
            <w:shd w:val="clear" w:color="auto" w:fill="auto"/>
            <w:vAlign w:val="center"/>
            <w:hideMark/>
          </w:tcPr>
          <w:p w14:paraId="1E77F908" w14:textId="77777777" w:rsidR="00BD36CF" w:rsidRPr="00161DA5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61DA5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Hormônio tireoestimulante (TSH)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99584E" w14:textId="77777777" w:rsidR="00BD36CF" w:rsidRPr="003F0028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F0028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40316521 </w:t>
            </w:r>
          </w:p>
        </w:tc>
      </w:tr>
      <w:tr w:rsidR="00BD36CF" w:rsidRPr="003F0028" w14:paraId="68104377" w14:textId="77777777" w:rsidTr="00BD36CF">
        <w:trPr>
          <w:trHeight w:val="292"/>
        </w:trPr>
        <w:tc>
          <w:tcPr>
            <w:tcW w:w="3402" w:type="dxa"/>
            <w:shd w:val="clear" w:color="auto" w:fill="auto"/>
            <w:vAlign w:val="center"/>
            <w:hideMark/>
          </w:tcPr>
          <w:p w14:paraId="088BB161" w14:textId="77777777" w:rsidR="00BD36CF" w:rsidRPr="00161DA5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61DA5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T4 livre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209C12" w14:textId="77777777" w:rsidR="00BD36CF" w:rsidRPr="003F0028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F0028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40316491 </w:t>
            </w:r>
          </w:p>
        </w:tc>
      </w:tr>
      <w:tr w:rsidR="00BD36CF" w:rsidRPr="003F0028" w14:paraId="64E1E565" w14:textId="77777777" w:rsidTr="00BD36CF">
        <w:trPr>
          <w:trHeight w:val="292"/>
        </w:trPr>
        <w:tc>
          <w:tcPr>
            <w:tcW w:w="3402" w:type="dxa"/>
            <w:shd w:val="clear" w:color="auto" w:fill="auto"/>
            <w:vAlign w:val="center"/>
            <w:hideMark/>
          </w:tcPr>
          <w:p w14:paraId="52F91FD8" w14:textId="77777777" w:rsidR="00BD36CF" w:rsidRPr="00161DA5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61DA5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Vitamina B12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4785B9" w14:textId="77777777" w:rsidR="00BD36CF" w:rsidRPr="003F0028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F0028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40316572 </w:t>
            </w:r>
          </w:p>
        </w:tc>
      </w:tr>
      <w:tr w:rsidR="00BD36CF" w:rsidRPr="003F0028" w14:paraId="0A01B37D" w14:textId="77777777" w:rsidTr="00BD36CF">
        <w:trPr>
          <w:trHeight w:val="292"/>
        </w:trPr>
        <w:tc>
          <w:tcPr>
            <w:tcW w:w="3402" w:type="dxa"/>
            <w:shd w:val="clear" w:color="auto" w:fill="auto"/>
            <w:vAlign w:val="center"/>
            <w:hideMark/>
          </w:tcPr>
          <w:p w14:paraId="492A2FB4" w14:textId="77777777" w:rsidR="00BD36CF" w:rsidRPr="00161DA5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61DA5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25-hidroxi-vitamina D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74E853" w14:textId="77777777" w:rsidR="00BD36CF" w:rsidRPr="003F0028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F0028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40302830 </w:t>
            </w:r>
          </w:p>
        </w:tc>
      </w:tr>
      <w:tr w:rsidR="00BD36CF" w:rsidRPr="003F0028" w14:paraId="1D6A6422" w14:textId="77777777" w:rsidTr="00BD36CF">
        <w:trPr>
          <w:trHeight w:val="292"/>
        </w:trPr>
        <w:tc>
          <w:tcPr>
            <w:tcW w:w="3402" w:type="dxa"/>
            <w:shd w:val="clear" w:color="auto" w:fill="auto"/>
            <w:vAlign w:val="center"/>
            <w:hideMark/>
          </w:tcPr>
          <w:p w14:paraId="7E4F7548" w14:textId="77777777" w:rsidR="00BD36CF" w:rsidRPr="00161DA5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61DA5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Ferro sérico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53582C" w14:textId="77777777" w:rsidR="00BD36CF" w:rsidRPr="003F0028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F0028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40301842 </w:t>
            </w:r>
          </w:p>
        </w:tc>
      </w:tr>
      <w:tr w:rsidR="00BD36CF" w:rsidRPr="003F0028" w14:paraId="2E2F5550" w14:textId="77777777" w:rsidTr="00BD36CF">
        <w:trPr>
          <w:trHeight w:val="292"/>
        </w:trPr>
        <w:tc>
          <w:tcPr>
            <w:tcW w:w="3402" w:type="dxa"/>
            <w:shd w:val="clear" w:color="auto" w:fill="auto"/>
            <w:vAlign w:val="center"/>
            <w:hideMark/>
          </w:tcPr>
          <w:p w14:paraId="15901F28" w14:textId="77777777" w:rsidR="00BD36CF" w:rsidRPr="00161DA5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61DA5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Ferritina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07FADA" w14:textId="77777777" w:rsidR="00BD36CF" w:rsidRPr="003F0028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F0028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40316270 </w:t>
            </w:r>
          </w:p>
        </w:tc>
      </w:tr>
      <w:tr w:rsidR="00BD36CF" w:rsidRPr="003F0028" w14:paraId="15A8C21D" w14:textId="77777777" w:rsidTr="00BD36CF">
        <w:trPr>
          <w:trHeight w:val="292"/>
        </w:trPr>
        <w:tc>
          <w:tcPr>
            <w:tcW w:w="3402" w:type="dxa"/>
            <w:shd w:val="clear" w:color="auto" w:fill="auto"/>
            <w:vAlign w:val="center"/>
            <w:hideMark/>
          </w:tcPr>
          <w:p w14:paraId="68E8A8EA" w14:textId="77777777" w:rsidR="00BD36CF" w:rsidRPr="00161DA5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61DA5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Transferrina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A50475" w14:textId="77777777" w:rsidR="00BD36CF" w:rsidRPr="003F0028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F0028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40302520 </w:t>
            </w:r>
          </w:p>
        </w:tc>
      </w:tr>
      <w:tr w:rsidR="00BD36CF" w:rsidRPr="003F0028" w14:paraId="79F99492" w14:textId="77777777" w:rsidTr="00BD36CF">
        <w:trPr>
          <w:trHeight w:val="292"/>
        </w:trPr>
        <w:tc>
          <w:tcPr>
            <w:tcW w:w="3402" w:type="dxa"/>
            <w:shd w:val="clear" w:color="auto" w:fill="auto"/>
            <w:vAlign w:val="center"/>
            <w:hideMark/>
          </w:tcPr>
          <w:p w14:paraId="062BA290" w14:textId="77777777" w:rsidR="00BD36CF" w:rsidRPr="00161DA5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61DA5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Índice de saturação de transferrina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08217D" w14:textId="77777777" w:rsidR="00BD36CF" w:rsidRPr="003F0028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F0028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40321231 </w:t>
            </w:r>
          </w:p>
        </w:tc>
      </w:tr>
      <w:tr w:rsidR="00406DAD" w:rsidRPr="003F0028" w14:paraId="560E0851" w14:textId="77777777" w:rsidTr="00BD36CF">
        <w:trPr>
          <w:trHeight w:val="292"/>
        </w:trPr>
        <w:tc>
          <w:tcPr>
            <w:tcW w:w="3402" w:type="dxa"/>
            <w:shd w:val="clear" w:color="auto" w:fill="auto"/>
            <w:vAlign w:val="center"/>
          </w:tcPr>
          <w:p w14:paraId="7EF0B5CB" w14:textId="0C2DC118" w:rsidR="00406DAD" w:rsidRPr="00161DA5" w:rsidRDefault="00406DAD" w:rsidP="00406DAD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4C20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Proteína C reativa qualitativa (PCR)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7B2381" w14:textId="20D8CFEB" w:rsidR="00406DAD" w:rsidRPr="003F0028" w:rsidRDefault="00406DAD" w:rsidP="002871B9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4C20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40308383 </w:t>
            </w:r>
          </w:p>
        </w:tc>
      </w:tr>
      <w:tr w:rsidR="002871B9" w:rsidRPr="003F0028" w14:paraId="50579327" w14:textId="77777777" w:rsidTr="00BD36CF">
        <w:trPr>
          <w:trHeight w:val="292"/>
        </w:trPr>
        <w:tc>
          <w:tcPr>
            <w:tcW w:w="3402" w:type="dxa"/>
            <w:shd w:val="clear" w:color="auto" w:fill="auto"/>
            <w:vAlign w:val="center"/>
          </w:tcPr>
          <w:p w14:paraId="65414ACB" w14:textId="00257BA9" w:rsidR="002871B9" w:rsidRPr="00ED4C20" w:rsidRDefault="002871B9" w:rsidP="002871B9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4C20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Dosagem de IgE total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DF29E9" w14:textId="1418404A" w:rsidR="002871B9" w:rsidRPr="00ED4C20" w:rsidRDefault="002871B9" w:rsidP="002871B9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4C20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40307271 </w:t>
            </w:r>
          </w:p>
        </w:tc>
      </w:tr>
      <w:tr w:rsidR="002F0C7D" w:rsidRPr="003F0028" w14:paraId="681D20A5" w14:textId="77777777" w:rsidTr="00BD36CF">
        <w:trPr>
          <w:trHeight w:val="292"/>
        </w:trPr>
        <w:tc>
          <w:tcPr>
            <w:tcW w:w="3402" w:type="dxa"/>
            <w:shd w:val="clear" w:color="auto" w:fill="auto"/>
            <w:vAlign w:val="center"/>
          </w:tcPr>
          <w:p w14:paraId="16168A8C" w14:textId="1FB9F8F0" w:rsidR="002F0C7D" w:rsidRPr="00ED4C20" w:rsidRDefault="002F0C7D" w:rsidP="002871B9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Eletroforese de proteínas s</w:t>
            </w:r>
            <w:r w:rsidR="00CA4A30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éricas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CDD2CE" w14:textId="2B202B57" w:rsidR="002F0C7D" w:rsidRPr="00ED4C20" w:rsidRDefault="00CA4A30" w:rsidP="002871B9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</w:t>
            </w:r>
            <w:r w:rsidRPr="00CA4A30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40302717</w:t>
            </w:r>
          </w:p>
        </w:tc>
      </w:tr>
      <w:tr w:rsidR="002871B9" w:rsidRPr="003F0028" w14:paraId="234FAD15" w14:textId="77777777" w:rsidTr="00BD36CF">
        <w:trPr>
          <w:trHeight w:val="292"/>
        </w:trPr>
        <w:tc>
          <w:tcPr>
            <w:tcW w:w="3402" w:type="dxa"/>
            <w:shd w:val="clear" w:color="auto" w:fill="auto"/>
            <w:vAlign w:val="center"/>
            <w:hideMark/>
          </w:tcPr>
          <w:p w14:paraId="76C58EE9" w14:textId="77777777" w:rsidR="002871B9" w:rsidRPr="00161DA5" w:rsidRDefault="002871B9" w:rsidP="002871B9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61DA5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Rotina de urina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0873D0" w14:textId="77777777" w:rsidR="002871B9" w:rsidRPr="003F0028" w:rsidRDefault="002871B9" w:rsidP="002871B9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F0028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40311210 </w:t>
            </w:r>
          </w:p>
        </w:tc>
      </w:tr>
      <w:tr w:rsidR="002871B9" w:rsidRPr="003F0028" w14:paraId="48B6BCDB" w14:textId="77777777" w:rsidTr="00BD36CF">
        <w:trPr>
          <w:trHeight w:val="292"/>
        </w:trPr>
        <w:tc>
          <w:tcPr>
            <w:tcW w:w="3402" w:type="dxa"/>
            <w:shd w:val="clear" w:color="auto" w:fill="auto"/>
            <w:vAlign w:val="center"/>
            <w:hideMark/>
          </w:tcPr>
          <w:p w14:paraId="42AFD326" w14:textId="77777777" w:rsidR="002871B9" w:rsidRPr="00161DA5" w:rsidRDefault="002871B9" w:rsidP="002871B9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61DA5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Microalbuminúria (amostra isolada)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442E72" w14:textId="77777777" w:rsidR="002871B9" w:rsidRPr="003F0028" w:rsidRDefault="002871B9" w:rsidP="002871B9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F0028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40311171 </w:t>
            </w:r>
          </w:p>
        </w:tc>
      </w:tr>
      <w:tr w:rsidR="002871B9" w:rsidRPr="003F0028" w14:paraId="1EDFC186" w14:textId="77777777" w:rsidTr="00BD36CF">
        <w:trPr>
          <w:trHeight w:val="292"/>
        </w:trPr>
        <w:tc>
          <w:tcPr>
            <w:tcW w:w="3402" w:type="dxa"/>
            <w:shd w:val="clear" w:color="auto" w:fill="auto"/>
            <w:vAlign w:val="center"/>
            <w:hideMark/>
          </w:tcPr>
          <w:p w14:paraId="2577F7B3" w14:textId="77777777" w:rsidR="002871B9" w:rsidRPr="00161DA5" w:rsidRDefault="002871B9" w:rsidP="002871B9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61DA5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Urocultura com contagem de colônias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665537" w14:textId="77777777" w:rsidR="002871B9" w:rsidRPr="003F0028" w:rsidRDefault="002871B9" w:rsidP="002871B9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F0028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40310213 </w:t>
            </w:r>
          </w:p>
        </w:tc>
      </w:tr>
    </w:tbl>
    <w:p w14:paraId="09100168" w14:textId="6434009A" w:rsidR="00BD36CF" w:rsidRDefault="00BD36CF" w:rsidP="00BD36CF">
      <w:r>
        <w:t>Solicitação de Exames</w:t>
      </w:r>
    </w:p>
    <w:p w14:paraId="3A07F308" w14:textId="5E0340A3" w:rsidR="00BD36CF" w:rsidRDefault="00BD36CF" w:rsidP="00BD36CF"/>
    <w:p w14:paraId="3DD3990A" w14:textId="79A2D6B7" w:rsidR="00BD36CF" w:rsidRDefault="00BD36CF" w:rsidP="00BD36CF"/>
    <w:p w14:paraId="7714329F" w14:textId="5CE6FF9C" w:rsidR="00BD36CF" w:rsidRDefault="00BD36CF" w:rsidP="00BD36CF"/>
    <w:p w14:paraId="24E8FBA2" w14:textId="190A4846" w:rsidR="00BD36CF" w:rsidRDefault="00BD36CF" w:rsidP="00BD36CF"/>
    <w:p w14:paraId="3A8377C7" w14:textId="6096D8AB" w:rsidR="00BD36CF" w:rsidRDefault="00BD36CF" w:rsidP="00BD36CF"/>
    <w:p w14:paraId="16030DFC" w14:textId="0E3C4BAD" w:rsidR="00BD36CF" w:rsidRDefault="00BD36CF" w:rsidP="00BD36CF"/>
    <w:p w14:paraId="3A2FD822" w14:textId="5883513D" w:rsidR="00BD36CF" w:rsidRDefault="00BD36CF" w:rsidP="00BD36CF"/>
    <w:p w14:paraId="40D0768A" w14:textId="18605CC2" w:rsidR="00BD36CF" w:rsidRDefault="00BD36CF" w:rsidP="00BD36CF"/>
    <w:p w14:paraId="43D34309" w14:textId="1ABF91D4" w:rsidR="00BD36CF" w:rsidRDefault="00BD36CF" w:rsidP="00BD36CF"/>
    <w:p w14:paraId="424A3886" w14:textId="34674399" w:rsidR="00BD36CF" w:rsidRDefault="00BD36CF" w:rsidP="00BD36CF"/>
    <w:p w14:paraId="78991307" w14:textId="237BFA91" w:rsidR="00BD36CF" w:rsidRDefault="00BD36CF" w:rsidP="00BD36CF"/>
    <w:p w14:paraId="66484C70" w14:textId="7EA954A0" w:rsidR="00BD36CF" w:rsidRDefault="00BD36CF" w:rsidP="00BD36CF"/>
    <w:p w14:paraId="41208C90" w14:textId="18BD55B1" w:rsidR="00BD36CF" w:rsidRDefault="00BD36CF" w:rsidP="00BD36CF"/>
    <w:p w14:paraId="328D37ED" w14:textId="6EA743A8" w:rsidR="00BD36CF" w:rsidRDefault="00BD36CF" w:rsidP="00BD36CF"/>
    <w:p w14:paraId="21DB6597" w14:textId="78D51882" w:rsidR="00BD36CF" w:rsidRDefault="00BD36CF" w:rsidP="00BD36CF"/>
    <w:p w14:paraId="221A3E72" w14:textId="63DA61C5" w:rsidR="00BD36CF" w:rsidRDefault="00BD36CF" w:rsidP="00BD36CF"/>
    <w:p w14:paraId="4BE5B1E9" w14:textId="45E70E56" w:rsidR="00BD36CF" w:rsidRDefault="00BD36CF" w:rsidP="00BD36CF"/>
    <w:p w14:paraId="4C1DD926" w14:textId="302073D4" w:rsidR="00BD36CF" w:rsidRDefault="00BD36CF" w:rsidP="00BD36CF"/>
    <w:p w14:paraId="68084A81" w14:textId="211F2370" w:rsidR="00BD36CF" w:rsidRDefault="00BD36CF" w:rsidP="00BD36CF"/>
    <w:p w14:paraId="429F3ABB" w14:textId="719CF6DD" w:rsidR="00BD36CF" w:rsidRDefault="00BD36CF" w:rsidP="00BD36CF"/>
    <w:p w14:paraId="6672D61C" w14:textId="77777777" w:rsidR="002871B9" w:rsidRDefault="002871B9" w:rsidP="00BD36CF"/>
    <w:p w14:paraId="199DB200" w14:textId="51C2645E" w:rsidR="00BD36CF" w:rsidRDefault="00BD36CF" w:rsidP="00BD36CF"/>
    <w:p w14:paraId="29915719" w14:textId="47C7119B" w:rsidR="00BD36CF" w:rsidRDefault="00BD36CF" w:rsidP="00BD36CF"/>
    <w:p w14:paraId="3AFB31A3" w14:textId="51AC1B3F" w:rsidR="00BD36CF" w:rsidRDefault="00BD36CF" w:rsidP="00BD36CF"/>
    <w:p w14:paraId="529E2257" w14:textId="1798575F" w:rsidR="00BD36CF" w:rsidRDefault="00BD36CF" w:rsidP="00BD36CF"/>
    <w:p w14:paraId="596B1B40" w14:textId="77777777" w:rsidR="00BD36CF" w:rsidRDefault="00BD36CF" w:rsidP="00BD36CF"/>
    <w:p w14:paraId="57B9252C" w14:textId="77777777" w:rsidR="007C109D" w:rsidRDefault="007C109D" w:rsidP="00BD36CF"/>
    <w:p w14:paraId="347D3E99" w14:textId="77777777" w:rsidR="00BD36CF" w:rsidRDefault="00BD36CF" w:rsidP="00BD36CF"/>
    <w:p w14:paraId="32BF9C91" w14:textId="77777777" w:rsidR="00BD36CF" w:rsidRDefault="00BD36CF" w:rsidP="00BD36CF"/>
    <w:p w14:paraId="49FE285E" w14:textId="77777777" w:rsidR="00BD36CF" w:rsidRDefault="00BD36CF" w:rsidP="00BD36CF"/>
    <w:p w14:paraId="730EA73C" w14:textId="7BE637F8" w:rsidR="00BD36CF" w:rsidRDefault="00BD36CF" w:rsidP="00BD36CF">
      <w:r>
        <w:lastRenderedPageBreak/>
        <w:t>Solicitação de Exames DPI</w:t>
      </w:r>
    </w:p>
    <w:p w14:paraId="1432A901" w14:textId="77777777" w:rsidR="00BD36CF" w:rsidRDefault="00BD36CF" w:rsidP="00BD36CF"/>
    <w:tbl>
      <w:tblPr>
        <w:tblW w:w="6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840"/>
      </w:tblGrid>
      <w:tr w:rsidR="00BD36CF" w:rsidRPr="00ED4C20" w14:paraId="0878F2A5" w14:textId="77777777" w:rsidTr="002A6566">
        <w:trPr>
          <w:trHeight w:val="29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A36BE" w14:textId="77777777" w:rsidR="00BD36CF" w:rsidRPr="00ED4C20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4C20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FAN (fator anti-nuclear)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31DBF" w14:textId="77777777" w:rsidR="00BD36CF" w:rsidRPr="00ED4C20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4C20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40306852 </w:t>
            </w:r>
          </w:p>
        </w:tc>
      </w:tr>
      <w:tr w:rsidR="00BD36CF" w:rsidRPr="00ED4C20" w14:paraId="6A146C8E" w14:textId="77777777" w:rsidTr="002A6566">
        <w:trPr>
          <w:trHeight w:val="29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157A5" w14:textId="77777777" w:rsidR="00BD36CF" w:rsidRPr="00ED4C20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4C20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Fator reumatoide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C1529" w14:textId="77777777" w:rsidR="00BD36CF" w:rsidRPr="00ED4C20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4C20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40306860 </w:t>
            </w:r>
          </w:p>
        </w:tc>
      </w:tr>
      <w:tr w:rsidR="00BD36CF" w:rsidRPr="00ED4C20" w14:paraId="30B93FC9" w14:textId="77777777" w:rsidTr="002A6566">
        <w:trPr>
          <w:trHeight w:val="29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5794D" w14:textId="77777777" w:rsidR="00BD36CF" w:rsidRPr="00ED4C20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4C20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Proteína C reativa qualitativa (PCR)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B4028" w14:textId="77777777" w:rsidR="00BD36CF" w:rsidRPr="00ED4C20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4C20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40308383 </w:t>
            </w:r>
          </w:p>
        </w:tc>
      </w:tr>
      <w:tr w:rsidR="00BD36CF" w:rsidRPr="00ED4C20" w14:paraId="24352201" w14:textId="77777777" w:rsidTr="002A6566">
        <w:trPr>
          <w:trHeight w:val="29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0C23C" w14:textId="77777777" w:rsidR="00BD36CF" w:rsidRPr="00ED4C20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4C20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VHS (Velocidade de hemossedimentação)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844D2" w14:textId="77777777" w:rsidR="00BD36CF" w:rsidRPr="00ED4C20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4C20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40304370 </w:t>
            </w:r>
          </w:p>
        </w:tc>
      </w:tr>
      <w:tr w:rsidR="00BD36CF" w:rsidRPr="00ED4C20" w14:paraId="5C17ADAC" w14:textId="77777777" w:rsidTr="002A6566">
        <w:trPr>
          <w:trHeight w:val="29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6418E" w14:textId="77777777" w:rsidR="00BD36CF" w:rsidRPr="00ED4C20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4C20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Anticorpos anti peptídeo cíclico citrulinado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D991C" w14:textId="77777777" w:rsidR="00BD36CF" w:rsidRPr="00ED4C20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4C20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40308804 </w:t>
            </w:r>
          </w:p>
        </w:tc>
      </w:tr>
      <w:tr w:rsidR="00BD36CF" w:rsidRPr="00ED4C20" w14:paraId="1F47AAEE" w14:textId="77777777" w:rsidTr="002A6566">
        <w:trPr>
          <w:trHeight w:val="29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E8BE9" w14:textId="77777777" w:rsidR="00BD36CF" w:rsidRPr="00ED4C20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4C20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Anti-escleroderma (SCL 70)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A16C1" w14:textId="77777777" w:rsidR="00BD36CF" w:rsidRPr="00ED4C20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4C20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40306291 </w:t>
            </w:r>
          </w:p>
        </w:tc>
      </w:tr>
      <w:tr w:rsidR="00BD36CF" w:rsidRPr="00ED4C20" w14:paraId="28360BA5" w14:textId="77777777" w:rsidTr="002A6566">
        <w:trPr>
          <w:trHeight w:val="29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52483" w14:textId="77777777" w:rsidR="00BD36CF" w:rsidRPr="00ED4C20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4C20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Anti-Ro/SSA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663F8" w14:textId="77777777" w:rsidR="00BD36CF" w:rsidRPr="00ED4C20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4C20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40306119 </w:t>
            </w:r>
          </w:p>
        </w:tc>
      </w:tr>
      <w:tr w:rsidR="00BD36CF" w:rsidRPr="00ED4C20" w14:paraId="0E498B45" w14:textId="77777777" w:rsidTr="002A6566">
        <w:trPr>
          <w:trHeight w:val="29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977CF" w14:textId="77777777" w:rsidR="00BD36CF" w:rsidRPr="00ED4C20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4C20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Anti-La/SSB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602E3" w14:textId="77777777" w:rsidR="00BD36CF" w:rsidRPr="00ED4C20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4C20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40306089 </w:t>
            </w:r>
          </w:p>
        </w:tc>
      </w:tr>
      <w:tr w:rsidR="00BD36CF" w:rsidRPr="00ED4C20" w14:paraId="0F05A1D8" w14:textId="77777777" w:rsidTr="002A6566">
        <w:trPr>
          <w:trHeight w:val="29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09083" w14:textId="77777777" w:rsidR="00BD36CF" w:rsidRPr="00ED4C20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4C20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Anti-RNP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4BF25" w14:textId="77777777" w:rsidR="00BD36CF" w:rsidRPr="00ED4C20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4C20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40306100 </w:t>
            </w:r>
          </w:p>
        </w:tc>
      </w:tr>
      <w:tr w:rsidR="00BD36CF" w:rsidRPr="00ED4C20" w14:paraId="7D2DACFC" w14:textId="77777777" w:rsidTr="002A6566">
        <w:trPr>
          <w:trHeight w:val="29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EA62C" w14:textId="77777777" w:rsidR="00BD36CF" w:rsidRPr="00ED4C20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4C20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Anti-JO1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9C37F" w14:textId="77777777" w:rsidR="00BD36CF" w:rsidRPr="00ED4C20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4C20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40306070 </w:t>
            </w:r>
          </w:p>
        </w:tc>
      </w:tr>
      <w:tr w:rsidR="00BD36CF" w:rsidRPr="00ED4C20" w14:paraId="1EF6C7C9" w14:textId="77777777" w:rsidTr="002A6566">
        <w:trPr>
          <w:trHeight w:val="29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2352F" w14:textId="77777777" w:rsidR="00BD36CF" w:rsidRPr="00ED4C20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4C20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Anti-Sm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F2CCE" w14:textId="77777777" w:rsidR="00BD36CF" w:rsidRPr="00ED4C20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4C20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40306127 </w:t>
            </w:r>
          </w:p>
        </w:tc>
      </w:tr>
      <w:tr w:rsidR="00BD36CF" w:rsidRPr="00ED4C20" w14:paraId="7DC0CEAE" w14:textId="77777777" w:rsidTr="002A6566">
        <w:trPr>
          <w:trHeight w:val="29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B218A" w14:textId="77777777" w:rsidR="00BD36CF" w:rsidRPr="00ED4C20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4C20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Anti-DNA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29BD3" w14:textId="77777777" w:rsidR="00BD36CF" w:rsidRPr="00ED4C20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4C20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40306062 </w:t>
            </w:r>
          </w:p>
        </w:tc>
      </w:tr>
      <w:tr w:rsidR="00BD36CF" w:rsidRPr="00ED4C20" w14:paraId="78496444" w14:textId="77777777" w:rsidTr="002A6566">
        <w:trPr>
          <w:trHeight w:val="29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5F207" w14:textId="77777777" w:rsidR="00BD36CF" w:rsidRPr="00ED4C20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4C20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Aldolase sérica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2EA76" w14:textId="77777777" w:rsidR="00BD36CF" w:rsidRPr="00ED4C20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4C20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40301230 </w:t>
            </w:r>
          </w:p>
        </w:tc>
      </w:tr>
      <w:tr w:rsidR="00BD36CF" w:rsidRPr="00ED4C20" w14:paraId="573F80FC" w14:textId="77777777" w:rsidTr="002A6566">
        <w:trPr>
          <w:trHeight w:val="29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875C5" w14:textId="77777777" w:rsidR="00BD36CF" w:rsidRPr="00ED4C20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4C20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CK total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AE427" w14:textId="77777777" w:rsidR="00BD36CF" w:rsidRPr="00ED4C20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4C20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40301648 </w:t>
            </w:r>
          </w:p>
        </w:tc>
      </w:tr>
      <w:tr w:rsidR="00BD36CF" w:rsidRPr="00ED4C20" w14:paraId="59C96C0D" w14:textId="77777777" w:rsidTr="002A6566">
        <w:trPr>
          <w:trHeight w:val="29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43510" w14:textId="77777777" w:rsidR="00BD36CF" w:rsidRPr="00ED4C20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4C20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Dosagem de IgE total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487C5" w14:textId="77777777" w:rsidR="00BD36CF" w:rsidRPr="00ED4C20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4C20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40307271 </w:t>
            </w:r>
          </w:p>
        </w:tc>
      </w:tr>
      <w:tr w:rsidR="00BD36CF" w:rsidRPr="00ED4C20" w14:paraId="4E847417" w14:textId="77777777" w:rsidTr="002A6566">
        <w:trPr>
          <w:trHeight w:val="29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3269C" w14:textId="77777777" w:rsidR="00BD36CF" w:rsidRPr="00ED4C20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4C20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IgG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CFA1F" w14:textId="77777777" w:rsidR="00BD36CF" w:rsidRPr="00ED4C20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4C20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40307280 </w:t>
            </w:r>
          </w:p>
        </w:tc>
      </w:tr>
      <w:tr w:rsidR="00BD36CF" w:rsidRPr="00ED4C20" w14:paraId="2F504395" w14:textId="77777777" w:rsidTr="002A6566">
        <w:trPr>
          <w:trHeight w:val="29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687DF" w14:textId="77777777" w:rsidR="00BD36CF" w:rsidRPr="00ED4C20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4C20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IgM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756F8" w14:textId="77777777" w:rsidR="00BD36CF" w:rsidRPr="00ED4C20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4C20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40307301 </w:t>
            </w:r>
          </w:p>
        </w:tc>
      </w:tr>
      <w:tr w:rsidR="00BD36CF" w:rsidRPr="00ED4C20" w14:paraId="4ACD21BB" w14:textId="77777777" w:rsidTr="002A6566">
        <w:trPr>
          <w:trHeight w:val="29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D7CA7" w14:textId="77777777" w:rsidR="00BD36CF" w:rsidRPr="00ED4C20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4C20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IgA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3DE20" w14:textId="77777777" w:rsidR="00BD36CF" w:rsidRPr="00ED4C20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4C20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40307220 </w:t>
            </w:r>
          </w:p>
        </w:tc>
      </w:tr>
      <w:tr w:rsidR="00BD36CF" w:rsidRPr="00ED4C20" w14:paraId="492F2BFC" w14:textId="77777777" w:rsidTr="002A6566">
        <w:trPr>
          <w:trHeight w:val="29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3CDF0" w14:textId="77777777" w:rsidR="00BD36CF" w:rsidRPr="00ED4C20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4C20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Concentração sérica de imunoglobulina G - subclasse 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04335" w14:textId="77777777" w:rsidR="00BD36CF" w:rsidRPr="00ED4C20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ED4C20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40307298 </w:t>
            </w:r>
          </w:p>
        </w:tc>
      </w:tr>
    </w:tbl>
    <w:p w14:paraId="31B73352" w14:textId="77777777" w:rsidR="00BD36CF" w:rsidRDefault="00BD36CF" w:rsidP="00BD36CF"/>
    <w:p w14:paraId="5C38A349" w14:textId="77777777" w:rsidR="00BD36CF" w:rsidRDefault="00BD36CF" w:rsidP="00BD36CF"/>
    <w:p w14:paraId="03DD00D7" w14:textId="77777777" w:rsidR="00BD36CF" w:rsidRDefault="00BD36CF" w:rsidP="00BD36CF">
      <w:r>
        <w:t>Observação:</w:t>
      </w:r>
    </w:p>
    <w:p w14:paraId="5075D900" w14:textId="77777777" w:rsidR="00BD36CF" w:rsidRDefault="00BD36CF" w:rsidP="00BD36CF">
      <w:r>
        <w:t>FAN &gt;  ou = a 1:320 devem ser valorizados</w:t>
      </w:r>
    </w:p>
    <w:p w14:paraId="5412A4DF" w14:textId="77777777" w:rsidR="00BD36CF" w:rsidRDefault="00BD36CF" w:rsidP="00BD36CF">
      <w:r>
        <w:t>FAN de padrão centromérico ou nucleolar em qualquer título (indicativo de esclerodermia)</w:t>
      </w:r>
    </w:p>
    <w:p w14:paraId="6A4BF0FA" w14:textId="77777777" w:rsidR="00BD36CF" w:rsidRDefault="00BD36CF" w:rsidP="00BD36CF">
      <w:r>
        <w:t>FR &gt; ou = 2x o LSN e presença de anto-CCP  são relevantes (anti-ccp tem maior especificidade para AR (96% vs 86%)</w:t>
      </w:r>
    </w:p>
    <w:p w14:paraId="7E688B39" w14:textId="77777777" w:rsidR="00BD36CF" w:rsidRDefault="00BD36CF" w:rsidP="00BD36CF">
      <w:r>
        <w:t>Anti-RO e anti-La são encontrados em Sjogren e LES</w:t>
      </w:r>
    </w:p>
    <w:p w14:paraId="0BB1F2D6" w14:textId="77777777" w:rsidR="00BD36CF" w:rsidRDefault="00BD36CF" w:rsidP="00BD36CF">
      <w:r>
        <w:t>Anti-RNP (LES, DMTC)</w:t>
      </w:r>
    </w:p>
    <w:p w14:paraId="44BDA939" w14:textId="77777777" w:rsidR="00BD36CF" w:rsidRDefault="00BD36CF" w:rsidP="00BD36CF">
      <w:r>
        <w:t>Antipoisomerase (anti-scl70 na esclerodermia), anti-tRNA (Anti-JO1) miosites</w:t>
      </w:r>
    </w:p>
    <w:p w14:paraId="3B11D35D" w14:textId="77777777" w:rsidR="00BD36CF" w:rsidRDefault="00BD36CF" w:rsidP="00BD36CF">
      <w:r>
        <w:t>Títulos relevantes de FAN citoplasmático podem ser encontrados nas síndromes antissintetases.</w:t>
      </w:r>
    </w:p>
    <w:p w14:paraId="35E66097" w14:textId="77777777" w:rsidR="00BD36CF" w:rsidRDefault="00BD36CF" w:rsidP="00BD36CF">
      <w:r>
        <w:t>Anti-Smith e anti-DNA indicam LES</w:t>
      </w:r>
    </w:p>
    <w:p w14:paraId="62145779" w14:textId="77777777" w:rsidR="00BD36CF" w:rsidRDefault="00BD36CF" w:rsidP="00BD36CF">
      <w:r>
        <w:t>Níveis elevados de CPK e aldolase podem apontar para miosites</w:t>
      </w:r>
    </w:p>
    <w:p w14:paraId="4A5CA357" w14:textId="77777777" w:rsidR="00BD36CF" w:rsidRPr="003F0028" w:rsidRDefault="00BD36CF" w:rsidP="00BD36CF"/>
    <w:p w14:paraId="73E32829" w14:textId="68587647" w:rsidR="00043B81" w:rsidRDefault="00043B81" w:rsidP="00BD36CF"/>
    <w:p w14:paraId="24BE739C" w14:textId="3965FE24" w:rsidR="00BD36CF" w:rsidRDefault="00BD36CF" w:rsidP="00BD36CF"/>
    <w:p w14:paraId="6F6DD386" w14:textId="77777777" w:rsidR="00BD36CF" w:rsidRDefault="00BD36CF" w:rsidP="00BD36CF">
      <w:r>
        <w:lastRenderedPageBreak/>
        <w:t>Solicitação de Exame para Investigação de Trombofilias</w:t>
      </w:r>
    </w:p>
    <w:p w14:paraId="6358A793" w14:textId="77777777" w:rsidR="00BD36CF" w:rsidRDefault="00BD36CF" w:rsidP="00BD36CF"/>
    <w:tbl>
      <w:tblPr>
        <w:tblW w:w="7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2288"/>
      </w:tblGrid>
      <w:tr w:rsidR="00BD36CF" w:rsidRPr="00406891" w14:paraId="0F2E9011" w14:textId="77777777" w:rsidTr="002A6566">
        <w:trPr>
          <w:trHeight w:val="292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1A1D2" w14:textId="77777777" w:rsidR="00BD36CF" w:rsidRPr="00406891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06891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Fator V de Leiden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9D2F3" w14:textId="77777777" w:rsidR="00BD36CF" w:rsidRPr="00406891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06891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40314057 </w:t>
            </w:r>
          </w:p>
        </w:tc>
      </w:tr>
      <w:tr w:rsidR="00BD36CF" w:rsidRPr="00406891" w14:paraId="61979775" w14:textId="77777777" w:rsidTr="002A6566">
        <w:trPr>
          <w:trHeight w:val="292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9A336" w14:textId="77777777" w:rsidR="00BD36CF" w:rsidRPr="00406891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06891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Proteína S funcional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70995" w14:textId="77777777" w:rsidR="00BD36CF" w:rsidRPr="00406891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06891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40304515 </w:t>
            </w:r>
          </w:p>
        </w:tc>
      </w:tr>
      <w:tr w:rsidR="00BD36CF" w:rsidRPr="00406891" w14:paraId="1515A0FA" w14:textId="77777777" w:rsidTr="002A6566">
        <w:trPr>
          <w:trHeight w:val="292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A46F0" w14:textId="77777777" w:rsidR="00BD36CF" w:rsidRPr="00406891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06891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Proteína C funcional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01A17" w14:textId="77777777" w:rsidR="00BD36CF" w:rsidRPr="00406891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06891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40304507 </w:t>
            </w:r>
          </w:p>
        </w:tc>
      </w:tr>
      <w:tr w:rsidR="00BD36CF" w:rsidRPr="00406891" w14:paraId="5124D392" w14:textId="77777777" w:rsidTr="002A6566">
        <w:trPr>
          <w:trHeight w:val="292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D4845" w14:textId="77777777" w:rsidR="00BD36CF" w:rsidRPr="00406891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06891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Anticoagulante lúpico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A7AC6" w14:textId="77777777" w:rsidR="00BD36CF" w:rsidRPr="00406891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06891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40304019 </w:t>
            </w:r>
          </w:p>
        </w:tc>
      </w:tr>
      <w:tr w:rsidR="00BD36CF" w:rsidRPr="00406891" w14:paraId="0F24CF19" w14:textId="77777777" w:rsidTr="002A6566">
        <w:trPr>
          <w:trHeight w:val="292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5797C" w14:textId="77777777" w:rsidR="00BD36CF" w:rsidRPr="00406891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06891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Anticorpos PLA2 séricos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23DAB" w14:textId="77777777" w:rsidR="00BD36CF" w:rsidRPr="00406891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06891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40323064 </w:t>
            </w:r>
          </w:p>
        </w:tc>
      </w:tr>
      <w:tr w:rsidR="00BD36CF" w:rsidRPr="00406891" w14:paraId="308B21D6" w14:textId="77777777" w:rsidTr="002A6566">
        <w:trPr>
          <w:trHeight w:val="292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99CDF" w14:textId="77777777" w:rsidR="00BD36CF" w:rsidRPr="00406891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06891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Anticorpos anti-cardiolipina - IgG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3BF9F" w14:textId="77777777" w:rsidR="00BD36CF" w:rsidRPr="00406891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06891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40306143 </w:t>
            </w:r>
          </w:p>
        </w:tc>
      </w:tr>
      <w:tr w:rsidR="00BD36CF" w:rsidRPr="00406891" w14:paraId="4B5AED3E" w14:textId="77777777" w:rsidTr="002A6566">
        <w:trPr>
          <w:trHeight w:val="292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DD7DF" w14:textId="77777777" w:rsidR="00BD36CF" w:rsidRPr="00406891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06891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Anticorpos anti-cardiolipina - IgM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F6AA5" w14:textId="77777777" w:rsidR="00BD36CF" w:rsidRPr="00406891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06891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40306151 </w:t>
            </w:r>
          </w:p>
        </w:tc>
      </w:tr>
      <w:tr w:rsidR="00BD36CF" w:rsidRPr="00406891" w14:paraId="538B6ACF" w14:textId="77777777" w:rsidTr="002A6566">
        <w:trPr>
          <w:trHeight w:val="292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C514A" w14:textId="77777777" w:rsidR="00BD36CF" w:rsidRPr="00406891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06891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Anticorpos anti-cardiolipina - IgA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7880E" w14:textId="77777777" w:rsidR="00BD36CF" w:rsidRPr="00406891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06891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40306135 </w:t>
            </w:r>
          </w:p>
        </w:tc>
      </w:tr>
      <w:tr w:rsidR="00BD36CF" w:rsidRPr="00406891" w14:paraId="1F789538" w14:textId="77777777" w:rsidTr="002A6566">
        <w:trPr>
          <w:trHeight w:val="292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D6C5B" w14:textId="77777777" w:rsidR="00BD36CF" w:rsidRPr="00406891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06891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Antitrombina III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29AC7" w14:textId="77777777" w:rsidR="00BD36CF" w:rsidRPr="00406891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06891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40304060 </w:t>
            </w:r>
          </w:p>
        </w:tc>
      </w:tr>
      <w:tr w:rsidR="00BD36CF" w:rsidRPr="00406891" w14:paraId="149F9A4A" w14:textId="77777777" w:rsidTr="002A6566">
        <w:trPr>
          <w:trHeight w:val="292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13F69" w14:textId="77777777" w:rsidR="00BD36CF" w:rsidRPr="00406891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06891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Anticorpos anti-beta 2 glicoproteina I - IgG/IgM/IgA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A9694" w14:textId="77777777" w:rsidR="00BD36CF" w:rsidRPr="00406891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06891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40308898 </w:t>
            </w:r>
          </w:p>
        </w:tc>
      </w:tr>
      <w:tr w:rsidR="00BD36CF" w:rsidRPr="00406891" w14:paraId="3CF9D17B" w14:textId="77777777" w:rsidTr="002A6566">
        <w:trPr>
          <w:trHeight w:val="292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EB95C" w14:textId="77777777" w:rsidR="00BD36CF" w:rsidRPr="00406891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06891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Mutação no gene da protrombina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9EC44" w14:textId="77777777" w:rsidR="00BD36CF" w:rsidRPr="00406891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06891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40319326 </w:t>
            </w:r>
          </w:p>
        </w:tc>
      </w:tr>
      <w:tr w:rsidR="00BD36CF" w:rsidRPr="00406891" w14:paraId="344171EB" w14:textId="77777777" w:rsidTr="002A6566">
        <w:trPr>
          <w:trHeight w:val="36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64149" w14:textId="77777777" w:rsidR="00BD36CF" w:rsidRPr="00406891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06891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Metilenotetraidrofolato redutase (MTHFR) - mutações C677T e A1298C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3730C" w14:textId="77777777" w:rsidR="00BD36CF" w:rsidRPr="00406891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06891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40503062 </w:t>
            </w:r>
          </w:p>
        </w:tc>
      </w:tr>
      <w:tr w:rsidR="00BD36CF" w:rsidRPr="00406891" w14:paraId="2D94F25F" w14:textId="77777777" w:rsidTr="002A6566">
        <w:trPr>
          <w:trHeight w:val="292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C270D" w14:textId="77777777" w:rsidR="00BD36CF" w:rsidRPr="00406891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06891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Coagulograma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30007" w14:textId="77777777" w:rsidR="00BD36CF" w:rsidRPr="00406891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06891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40304922 </w:t>
            </w:r>
          </w:p>
        </w:tc>
      </w:tr>
      <w:tr w:rsidR="00BD36CF" w:rsidRPr="00406891" w14:paraId="188A6BF6" w14:textId="77777777" w:rsidTr="002A6566">
        <w:trPr>
          <w:trHeight w:val="292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2FA95" w14:textId="77777777" w:rsidR="00BD36CF" w:rsidRPr="00406891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06891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Homocisteína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3F853" w14:textId="77777777" w:rsidR="00BD36CF" w:rsidRPr="00406891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06891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40302113 </w:t>
            </w:r>
          </w:p>
        </w:tc>
      </w:tr>
      <w:tr w:rsidR="00BD36CF" w:rsidRPr="00406891" w14:paraId="506F4087" w14:textId="77777777" w:rsidTr="002A6566">
        <w:trPr>
          <w:trHeight w:val="292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C6DC0" w14:textId="77777777" w:rsidR="00BD36CF" w:rsidRPr="00406891" w:rsidRDefault="00BD36CF" w:rsidP="002A6566">
            <w:pPr>
              <w:spacing w:after="0" w:line="240" w:lineRule="auto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06891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>Fator VIII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B06C4" w14:textId="77777777" w:rsidR="00BD36CF" w:rsidRPr="00406891" w:rsidRDefault="00BD36CF" w:rsidP="002A6566">
            <w:pPr>
              <w:spacing w:after="0" w:line="240" w:lineRule="auto"/>
              <w:jc w:val="right"/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06891">
              <w:rPr>
                <w:rFonts w:ascii="Infra" w:eastAsia="Times New Roman" w:hAnsi="Infra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TUSS: 40304183 </w:t>
            </w:r>
          </w:p>
        </w:tc>
      </w:tr>
    </w:tbl>
    <w:p w14:paraId="570B6524" w14:textId="77777777" w:rsidR="00BD36CF" w:rsidRDefault="00BD36CF" w:rsidP="00BD36CF"/>
    <w:p w14:paraId="6B33F7B5" w14:textId="77777777" w:rsidR="00BD36CF" w:rsidRDefault="00BD36CF" w:rsidP="00BD36CF"/>
    <w:p w14:paraId="43B2CE98" w14:textId="77777777" w:rsidR="00BD36CF" w:rsidRDefault="00BD36CF" w:rsidP="00BD36CF"/>
    <w:p w14:paraId="3DAC702A" w14:textId="77777777" w:rsidR="00BD36CF" w:rsidRDefault="00BD36CF" w:rsidP="00BD36CF"/>
    <w:p w14:paraId="1B57D806" w14:textId="77777777" w:rsidR="00BD36CF" w:rsidRDefault="00BD36CF" w:rsidP="00BD36CF">
      <w:r>
        <w:t>Calculadora para risco de sangramento na anticoagulação contínua  na TVP e TEP</w:t>
      </w:r>
    </w:p>
    <w:p w14:paraId="14070CB7" w14:textId="77777777" w:rsidR="00BD36CF" w:rsidRDefault="00BD36CF" w:rsidP="00BD36CF">
      <w:hyperlink r:id="rId5" w:history="1">
        <w:r>
          <w:rPr>
            <w:rStyle w:val="Hyperlink"/>
          </w:rPr>
          <w:t>The VTE-BLEED Algorithm (practical-haemostasis.com)</w:t>
        </w:r>
      </w:hyperlink>
    </w:p>
    <w:p w14:paraId="6D7F743C" w14:textId="77777777" w:rsidR="00BD36CF" w:rsidRDefault="00BD36CF" w:rsidP="00BD36CF"/>
    <w:p w14:paraId="4D9B24FF" w14:textId="77777777" w:rsidR="00BD36CF" w:rsidRDefault="00BD36CF" w:rsidP="00BD36CF">
      <w:r>
        <w:t>Avaliar Risco de Recorrência</w:t>
      </w:r>
    </w:p>
    <w:p w14:paraId="53E72693" w14:textId="77777777" w:rsidR="00BD36CF" w:rsidRDefault="00BD36CF" w:rsidP="00BD36CF">
      <w:r>
        <w:t xml:space="preserve"> - homens e mulheres – para tvp não provocado</w:t>
      </w:r>
    </w:p>
    <w:p w14:paraId="65BFAA5E" w14:textId="77777777" w:rsidR="00BD36CF" w:rsidRDefault="00BD36CF" w:rsidP="00BD36CF">
      <w:r>
        <w:t>Calculadora DASH (considerar dímero-d anormal &gt; 500)</w:t>
      </w:r>
    </w:p>
    <w:p w14:paraId="04F7D79B" w14:textId="77777777" w:rsidR="00BD36CF" w:rsidRDefault="00BD36CF" w:rsidP="00BD36CF">
      <w:hyperlink r:id="rId6" w:history="1">
        <w:r>
          <w:rPr>
            <w:rStyle w:val="Hyperlink"/>
          </w:rPr>
          <w:t>DASH Prediction Score for Recurrent VTE - MDCalc</w:t>
        </w:r>
      </w:hyperlink>
    </w:p>
    <w:p w14:paraId="331707A9" w14:textId="77777777" w:rsidR="00BD36CF" w:rsidRDefault="00BD36CF" w:rsidP="00BD36CF"/>
    <w:p w14:paraId="158DBAA2" w14:textId="77777777" w:rsidR="00BD36CF" w:rsidRDefault="00BD36CF" w:rsidP="00BD36CF">
      <w:r>
        <w:t>- apenas mulheres – para tvp não provocada</w:t>
      </w:r>
    </w:p>
    <w:p w14:paraId="793DA354" w14:textId="77777777" w:rsidR="00BD36CF" w:rsidRDefault="00BD36CF" w:rsidP="00BD36CF">
      <w:hyperlink r:id="rId7" w:anchor="use-cases" w:history="1">
        <w:r>
          <w:rPr>
            <w:rStyle w:val="Hyperlink"/>
          </w:rPr>
          <w:t>Regra HERDOO2 para descontinuar anticoagulação em VTE não provocado - MDCalc</w:t>
        </w:r>
      </w:hyperlink>
    </w:p>
    <w:p w14:paraId="4CAFBC7C" w14:textId="77777777" w:rsidR="00BD36CF" w:rsidRDefault="00BD36CF" w:rsidP="00BD36CF"/>
    <w:p w14:paraId="25ABCB3A" w14:textId="77777777" w:rsidR="00BD36CF" w:rsidRDefault="00BD36CF" w:rsidP="00BD36CF"/>
    <w:p w14:paraId="533E85AF" w14:textId="77777777" w:rsidR="002F09DE" w:rsidRDefault="002F09DE" w:rsidP="00BD36CF"/>
    <w:p w14:paraId="1E922A07" w14:textId="77777777" w:rsidR="002F09DE" w:rsidRDefault="002F09DE" w:rsidP="00BD36CF"/>
    <w:p w14:paraId="7111288A" w14:textId="3A4D3B0E" w:rsidR="00BD36CF" w:rsidRDefault="00BD36CF" w:rsidP="00BD36CF"/>
    <w:p w14:paraId="155BCAC5" w14:textId="164F50FD" w:rsidR="002F09DE" w:rsidRDefault="002F09DE" w:rsidP="00BD36CF">
      <w:r>
        <w:lastRenderedPageBreak/>
        <w:t>Vacinar</w:t>
      </w:r>
    </w:p>
    <w:p w14:paraId="7DD5516D" w14:textId="77777777" w:rsidR="009765EF" w:rsidRDefault="009765EF" w:rsidP="00BD36CF"/>
    <w:p w14:paraId="0E2D7463" w14:textId="69D6810A" w:rsidR="002F09DE" w:rsidRDefault="002F09DE" w:rsidP="009765EF">
      <w:pPr>
        <w:pStyle w:val="PargrafodaLista"/>
        <w:numPr>
          <w:ilvl w:val="0"/>
          <w:numId w:val="1"/>
        </w:numPr>
        <w:ind w:left="714" w:hanging="357"/>
        <w:contextualSpacing w:val="0"/>
      </w:pPr>
      <w:r>
        <w:t>Gripe (anualmente);</w:t>
      </w:r>
    </w:p>
    <w:p w14:paraId="489AB5F4" w14:textId="7C79731B" w:rsidR="002F09DE" w:rsidRDefault="002346CF" w:rsidP="009765EF">
      <w:pPr>
        <w:pStyle w:val="PargrafodaLista"/>
        <w:numPr>
          <w:ilvl w:val="0"/>
          <w:numId w:val="1"/>
        </w:numPr>
        <w:ind w:left="714" w:hanging="357"/>
        <w:contextualSpacing w:val="0"/>
      </w:pPr>
      <w:r>
        <w:t>Contra covid (</w:t>
      </w:r>
      <w:r w:rsidR="00C2667A">
        <w:t>anualmente</w:t>
      </w:r>
      <w:r>
        <w:t>);</w:t>
      </w:r>
    </w:p>
    <w:p w14:paraId="23339992" w14:textId="36786940" w:rsidR="002346CF" w:rsidRDefault="002346CF" w:rsidP="009765EF">
      <w:pPr>
        <w:pStyle w:val="PargrafodaLista"/>
        <w:numPr>
          <w:ilvl w:val="0"/>
          <w:numId w:val="1"/>
        </w:numPr>
        <w:ind w:left="714" w:hanging="357"/>
        <w:contextualSpacing w:val="0"/>
      </w:pPr>
      <w:r>
        <w:t xml:space="preserve">Pneumo </w:t>
      </w:r>
      <w:r w:rsidR="00884DC1">
        <w:t>20</w:t>
      </w:r>
      <w:r w:rsidR="003E13E5">
        <w:t xml:space="preserve"> </w:t>
      </w:r>
      <w:r>
        <w:t>(dose única);</w:t>
      </w:r>
    </w:p>
    <w:p w14:paraId="3D4DA783" w14:textId="4BEE3A11" w:rsidR="002346CF" w:rsidRDefault="002346CF" w:rsidP="0077457F">
      <w:pPr>
        <w:pStyle w:val="PargrafodaLista"/>
        <w:numPr>
          <w:ilvl w:val="0"/>
          <w:numId w:val="1"/>
        </w:numPr>
        <w:spacing w:line="360" w:lineRule="auto"/>
        <w:ind w:left="714" w:hanging="357"/>
        <w:contextualSpacing w:val="0"/>
      </w:pPr>
      <w:r>
        <w:t>DTPa (a cada 10 anos);</w:t>
      </w:r>
    </w:p>
    <w:p w14:paraId="7DF1BFC2" w14:textId="12CB3280" w:rsidR="002346CF" w:rsidRDefault="00621ED4" w:rsidP="0077457F">
      <w:pPr>
        <w:pStyle w:val="PargrafodaLista"/>
        <w:numPr>
          <w:ilvl w:val="0"/>
          <w:numId w:val="1"/>
        </w:numPr>
        <w:spacing w:line="360" w:lineRule="auto"/>
        <w:ind w:left="714" w:hanging="357"/>
        <w:contextualSpacing w:val="0"/>
      </w:pPr>
      <w:r>
        <w:t>Shingrix - c</w:t>
      </w:r>
      <w:r w:rsidR="00A929C8">
        <w:t>ontra herpes zoster (2 doses com intervalo de 2 a 6 meses);</w:t>
      </w:r>
    </w:p>
    <w:p w14:paraId="0C9CF451" w14:textId="15C352FC" w:rsidR="00D762D5" w:rsidRDefault="00D762D5" w:rsidP="0077457F">
      <w:pPr>
        <w:pStyle w:val="PargrafodaLista"/>
        <w:numPr>
          <w:ilvl w:val="0"/>
          <w:numId w:val="1"/>
        </w:numPr>
        <w:spacing w:line="360" w:lineRule="auto"/>
        <w:ind w:left="714" w:hanging="357"/>
        <w:contextualSpacing w:val="0"/>
      </w:pPr>
      <w:r>
        <w:t>Arexvy – contra VSR (a cada 3 anos);</w:t>
      </w:r>
    </w:p>
    <w:p w14:paraId="547AEFFE" w14:textId="77777777" w:rsidR="00F64102" w:rsidRDefault="00F64102" w:rsidP="00A929C8"/>
    <w:p w14:paraId="1C430FE8" w14:textId="082BA1A7" w:rsidR="00F64102" w:rsidRDefault="00F64102" w:rsidP="00A929C8">
      <w:r>
        <w:t>Justificativa: pneumopatia crônica;</w:t>
      </w:r>
    </w:p>
    <w:p w14:paraId="7BA776D5" w14:textId="77777777" w:rsidR="002F09DE" w:rsidRDefault="002F09DE" w:rsidP="00BD36CF"/>
    <w:p w14:paraId="6497916A" w14:textId="77777777" w:rsidR="002F09DE" w:rsidRDefault="002F09DE" w:rsidP="00BD36CF"/>
    <w:p w14:paraId="498BA0FA" w14:textId="77777777" w:rsidR="002F09DE" w:rsidRDefault="002F09DE" w:rsidP="00BD36CF"/>
    <w:p w14:paraId="280AF533" w14:textId="77777777" w:rsidR="002F09DE" w:rsidRDefault="002F09DE" w:rsidP="00BD36CF"/>
    <w:sectPr w:rsidR="002F09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r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B75E3"/>
    <w:multiLevelType w:val="hybridMultilevel"/>
    <w:tmpl w:val="38EC0456"/>
    <w:lvl w:ilvl="0" w:tplc="0416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620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81"/>
    <w:rsid w:val="00043B81"/>
    <w:rsid w:val="00122CD8"/>
    <w:rsid w:val="002346CF"/>
    <w:rsid w:val="002871B9"/>
    <w:rsid w:val="002F09DE"/>
    <w:rsid w:val="002F0C7D"/>
    <w:rsid w:val="0038753A"/>
    <w:rsid w:val="003E13E5"/>
    <w:rsid w:val="00406DAD"/>
    <w:rsid w:val="00621ED4"/>
    <w:rsid w:val="006E7B17"/>
    <w:rsid w:val="0077457F"/>
    <w:rsid w:val="007C109D"/>
    <w:rsid w:val="00884DC1"/>
    <w:rsid w:val="00891EE7"/>
    <w:rsid w:val="009765EF"/>
    <w:rsid w:val="00A929C8"/>
    <w:rsid w:val="00AB3D51"/>
    <w:rsid w:val="00AC70B8"/>
    <w:rsid w:val="00BD36CF"/>
    <w:rsid w:val="00C2667A"/>
    <w:rsid w:val="00CA4A30"/>
    <w:rsid w:val="00D03935"/>
    <w:rsid w:val="00D762D5"/>
    <w:rsid w:val="00F64102"/>
    <w:rsid w:val="00F8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B19E"/>
  <w15:chartTrackingRefBased/>
  <w15:docId w15:val="{8AB01A34-F281-46CD-BBBA-0C72A579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6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43B8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43B81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43B8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F0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dcalc.com/calc/4005/herdoo2-rule-discontinuing-anticoagulation-unprovoked-v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dcalc.com/calc/2011/dash-prediction-score-recurrent-vte" TargetMode="External"/><Relationship Id="rId5" Type="http://schemas.openxmlformats.org/officeDocument/2006/relationships/hyperlink" Target="https://practical-haemostasis.com/Clinical%20Prediction%20Scores/Formulae%20code%20and%20formulae/Formulae/VTED_bleedng/vte_bleed_scor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687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Carlos de Jesus</dc:creator>
  <cp:keywords/>
  <dc:description/>
  <cp:lastModifiedBy>João Carlos de Jesus</cp:lastModifiedBy>
  <cp:revision>22</cp:revision>
  <dcterms:created xsi:type="dcterms:W3CDTF">2022-10-17T01:41:00Z</dcterms:created>
  <dcterms:modified xsi:type="dcterms:W3CDTF">2025-01-12T04:14:00Z</dcterms:modified>
</cp:coreProperties>
</file>